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CA" w:rsidRDefault="004B026F" w:rsidP="004B026F">
      <w:pPr>
        <w:jc w:val="center"/>
        <w:rPr>
          <w:rFonts w:asciiTheme="minorEastAsia" w:hAnsiTheme="minorEastAsia"/>
          <w:b/>
          <w:sz w:val="32"/>
          <w:szCs w:val="32"/>
        </w:rPr>
      </w:pPr>
      <w:r w:rsidRPr="001356A4">
        <w:rPr>
          <w:rFonts w:asciiTheme="minorEastAsia" w:hAnsiTheme="minorEastAsia"/>
          <w:b/>
          <w:sz w:val="32"/>
          <w:szCs w:val="32"/>
        </w:rPr>
        <w:t>化学实验教学中心实验指导教师职责</w:t>
      </w:r>
      <w:r w:rsidR="00A60C4A">
        <w:rPr>
          <w:rFonts w:asciiTheme="minorEastAsia" w:hAnsiTheme="minorEastAsia" w:hint="eastAsia"/>
          <w:b/>
          <w:sz w:val="32"/>
          <w:szCs w:val="32"/>
        </w:rPr>
        <w:t>以及</w:t>
      </w:r>
      <w:r w:rsidR="00A60C4A" w:rsidRPr="00A60C4A">
        <w:rPr>
          <w:rFonts w:asciiTheme="minorEastAsia" w:hAnsiTheme="minorEastAsia"/>
          <w:b/>
          <w:sz w:val="32"/>
          <w:szCs w:val="32"/>
        </w:rPr>
        <w:t>工作任务卡</w:t>
      </w:r>
    </w:p>
    <w:p w:rsidR="004B026F" w:rsidRPr="001356A4" w:rsidRDefault="008B2CBD" w:rsidP="004B026F">
      <w:pPr>
        <w:jc w:val="center"/>
        <w:rPr>
          <w:rFonts w:asciiTheme="minorEastAsia" w:hAnsiTheme="minorEastAsia"/>
          <w:b/>
          <w:sz w:val="32"/>
          <w:szCs w:val="32"/>
        </w:rPr>
      </w:pPr>
      <w:r w:rsidRPr="001356A4">
        <w:rPr>
          <w:rFonts w:asciiTheme="minorEastAsia" w:hAnsiTheme="minorEastAsia" w:hint="eastAsia"/>
          <w:b/>
          <w:sz w:val="32"/>
          <w:szCs w:val="32"/>
        </w:rPr>
        <w:t>（</w:t>
      </w:r>
      <w:r w:rsidR="00081BD5">
        <w:rPr>
          <w:rFonts w:asciiTheme="minorEastAsia" w:hAnsiTheme="minorEastAsia" w:hint="eastAsia"/>
          <w:b/>
          <w:sz w:val="32"/>
          <w:szCs w:val="32"/>
        </w:rPr>
        <w:t>试行</w:t>
      </w:r>
      <w:r w:rsidRPr="001356A4">
        <w:rPr>
          <w:rFonts w:asciiTheme="minorEastAsia" w:hAnsiTheme="minorEastAsia" w:hint="eastAsia"/>
          <w:b/>
          <w:sz w:val="32"/>
          <w:szCs w:val="32"/>
        </w:rPr>
        <w:t>）</w:t>
      </w:r>
    </w:p>
    <w:p w:rsidR="004B026F" w:rsidRPr="00604E54" w:rsidRDefault="004B026F" w:rsidP="00604E54">
      <w:pPr>
        <w:spacing w:line="360" w:lineRule="auto"/>
        <w:jc w:val="center"/>
        <w:rPr>
          <w:rFonts w:asciiTheme="minorEastAsia" w:hAnsiTheme="minorEastAsia"/>
          <w:sz w:val="24"/>
          <w:szCs w:val="24"/>
        </w:rPr>
      </w:pPr>
    </w:p>
    <w:p w:rsidR="00CD33D8" w:rsidRPr="00604E54" w:rsidRDefault="00CD33D8" w:rsidP="00604E54">
      <w:pPr>
        <w:spacing w:line="360" w:lineRule="auto"/>
        <w:ind w:firstLineChars="200" w:firstLine="480"/>
        <w:rPr>
          <w:rFonts w:asciiTheme="minorEastAsia" w:hAnsiTheme="minorEastAsia"/>
          <w:sz w:val="24"/>
          <w:szCs w:val="24"/>
        </w:rPr>
      </w:pPr>
      <w:r w:rsidRPr="00604E54">
        <w:rPr>
          <w:rFonts w:asciiTheme="minorEastAsia" w:hAnsiTheme="minorEastAsia" w:hint="eastAsia"/>
          <w:sz w:val="24"/>
          <w:szCs w:val="24"/>
        </w:rPr>
        <w:t>为保证实验教学的正常进行，提高实验教学质量，在学校有关教师执教规定的基础上，制定实验指导教师岗位职责如下：</w:t>
      </w:r>
    </w:p>
    <w:p w:rsidR="00CD33D8" w:rsidRPr="00604E54" w:rsidRDefault="00CD33D8" w:rsidP="00604E54">
      <w:pPr>
        <w:spacing w:line="360" w:lineRule="auto"/>
        <w:ind w:firstLineChars="200" w:firstLine="480"/>
        <w:rPr>
          <w:rFonts w:asciiTheme="minorEastAsia" w:hAnsiTheme="minorEastAsia"/>
          <w:sz w:val="24"/>
          <w:szCs w:val="24"/>
        </w:rPr>
      </w:pPr>
    </w:p>
    <w:p w:rsidR="004A4209" w:rsidRPr="00604E54" w:rsidRDefault="00863995" w:rsidP="00604E54">
      <w:pPr>
        <w:spacing w:line="360" w:lineRule="auto"/>
        <w:ind w:firstLineChars="200" w:firstLine="480"/>
        <w:rPr>
          <w:rFonts w:asciiTheme="minorEastAsia" w:hAnsiTheme="minorEastAsia"/>
          <w:sz w:val="24"/>
          <w:szCs w:val="24"/>
        </w:rPr>
      </w:pPr>
      <w:r w:rsidRPr="00604E54">
        <w:rPr>
          <w:rFonts w:asciiTheme="minorEastAsia" w:hAnsiTheme="minorEastAsia" w:hint="eastAsia"/>
          <w:sz w:val="24"/>
          <w:szCs w:val="24"/>
        </w:rPr>
        <w:t>一、</w:t>
      </w:r>
      <w:r w:rsidR="004A4209" w:rsidRPr="00604E54">
        <w:rPr>
          <w:rFonts w:asciiTheme="minorEastAsia" w:hAnsiTheme="minorEastAsia" w:hint="eastAsia"/>
          <w:sz w:val="24"/>
          <w:szCs w:val="24"/>
        </w:rPr>
        <w:t>在实验教学中，学生是主体，一切教学活动应以学生为中心，围绕着提高教学质量、培养高素质学生的理念开展教学工作。实验指导教师作为学生实验的领路人，必须树立教书育人的精神，具有高度责任感的思想品质。实验指导教师既当教育者，又当服务者，在实验教学活动中要严人先律己，认真负责，勤奋工作，努力起表率的作用。</w:t>
      </w:r>
    </w:p>
    <w:p w:rsidR="00863995" w:rsidRPr="00604E54" w:rsidRDefault="00863995" w:rsidP="00604E54">
      <w:pPr>
        <w:pStyle w:val="a3"/>
        <w:spacing w:line="360" w:lineRule="auto"/>
        <w:ind w:firstLine="480"/>
        <w:rPr>
          <w:rFonts w:asciiTheme="minorEastAsia" w:hAnsiTheme="minorEastAsia"/>
          <w:sz w:val="24"/>
          <w:szCs w:val="24"/>
        </w:rPr>
      </w:pPr>
    </w:p>
    <w:p w:rsidR="00863995" w:rsidRPr="00604E54" w:rsidRDefault="00863995" w:rsidP="00604E54">
      <w:pPr>
        <w:spacing w:line="360" w:lineRule="auto"/>
        <w:ind w:firstLineChars="200" w:firstLine="480"/>
        <w:rPr>
          <w:rFonts w:asciiTheme="minorEastAsia" w:hAnsiTheme="minorEastAsia"/>
          <w:sz w:val="24"/>
          <w:szCs w:val="24"/>
        </w:rPr>
      </w:pPr>
      <w:r w:rsidRPr="00604E54">
        <w:rPr>
          <w:rFonts w:asciiTheme="minorEastAsia" w:hAnsiTheme="minorEastAsia" w:hint="eastAsia"/>
          <w:sz w:val="24"/>
          <w:szCs w:val="24"/>
        </w:rPr>
        <w:t>二、实验中心负责指定理论课教学经验丰富同时又带过实验课的老师来担任对应专业的课程组组长；所有实验指导老师应服从所在专业的实验课程组组长的教学安排，实验课程的组长应负责制定每个学期该专业实验课程的计划、安排，及时与实验技术人员联系，协调好实验教学工作。实验课程组应按照对应专业的需要，定期开展指导教师的集体备课和讨论。实验课程组长对实验指导教师的实验准备、讲解、指导和报告批阅等提出具体要求并进行检查。学期结束时实验课程组长还应对学期实验教学工作进行总结，将有关资料归入实验室工作档案。</w:t>
      </w:r>
      <w:r w:rsidR="0052185D" w:rsidRPr="00604E54">
        <w:rPr>
          <w:rFonts w:asciiTheme="minorEastAsia" w:hAnsiTheme="minorEastAsia" w:hint="eastAsia"/>
          <w:sz w:val="24"/>
          <w:szCs w:val="24"/>
        </w:rPr>
        <w:t>实验课程组长应每个学期至少安排集体备课讨论活动三次，无故缺席的教师在绩效中每次予以扣分的处罚。</w:t>
      </w:r>
    </w:p>
    <w:p w:rsidR="00863995" w:rsidRPr="00604E54" w:rsidRDefault="00863995" w:rsidP="00604E54">
      <w:pPr>
        <w:spacing w:line="360" w:lineRule="auto"/>
        <w:ind w:firstLineChars="200" w:firstLine="480"/>
        <w:rPr>
          <w:rFonts w:asciiTheme="minorEastAsia" w:hAnsiTheme="minorEastAsia"/>
          <w:sz w:val="24"/>
          <w:szCs w:val="24"/>
        </w:rPr>
      </w:pPr>
    </w:p>
    <w:p w:rsidR="004A4209" w:rsidRPr="00604E54" w:rsidRDefault="00863995" w:rsidP="00604E54">
      <w:pPr>
        <w:spacing w:line="360" w:lineRule="auto"/>
        <w:ind w:firstLineChars="200" w:firstLine="480"/>
        <w:rPr>
          <w:rFonts w:asciiTheme="minorEastAsia" w:hAnsiTheme="minorEastAsia"/>
          <w:sz w:val="24"/>
          <w:szCs w:val="24"/>
        </w:rPr>
      </w:pPr>
      <w:r w:rsidRPr="00604E54">
        <w:rPr>
          <w:rFonts w:asciiTheme="minorEastAsia" w:hAnsiTheme="minorEastAsia" w:hint="eastAsia"/>
          <w:sz w:val="24"/>
          <w:szCs w:val="24"/>
        </w:rPr>
        <w:t>三</w:t>
      </w:r>
      <w:r w:rsidR="004A4209" w:rsidRPr="00604E54">
        <w:rPr>
          <w:rFonts w:asciiTheme="minorEastAsia" w:hAnsiTheme="minorEastAsia" w:hint="eastAsia"/>
          <w:sz w:val="24"/>
          <w:szCs w:val="24"/>
        </w:rPr>
        <w:t>、实验指导教师必须认真、深入地备课。要对与实验内容紧密相关的基础知识进行再学习和深刻的理解，融会贯通。这样才能在讲解有关实验内容时不会只就实验讲实验，而做到不仅讲好所做实验的基本内容，还能结合相关知识深入浅出、</w:t>
      </w:r>
      <w:r w:rsidR="001356A4" w:rsidRPr="00604E54">
        <w:rPr>
          <w:rFonts w:asciiTheme="minorEastAsia" w:hAnsiTheme="minorEastAsia" w:hint="eastAsia"/>
          <w:sz w:val="24"/>
          <w:szCs w:val="24"/>
        </w:rPr>
        <w:t>提纲挈领</w:t>
      </w:r>
      <w:r w:rsidR="004A4209" w:rsidRPr="00604E54">
        <w:rPr>
          <w:rFonts w:asciiTheme="minorEastAsia" w:hAnsiTheme="minorEastAsia" w:hint="eastAsia"/>
          <w:sz w:val="24"/>
          <w:szCs w:val="24"/>
        </w:rPr>
        <w:t>、由此及彼的讲解，使学生能较深刻地理解和掌握实验原理，起到举一还三的效果。新参加实验教学的教师更需较系统的学习有关基础知识，深入写好教案，并在实验教学课程组中经过预讲。</w:t>
      </w:r>
      <w:r w:rsidR="00CD33D8" w:rsidRPr="00604E54">
        <w:rPr>
          <w:rFonts w:asciiTheme="minorEastAsia" w:hAnsiTheme="minorEastAsia" w:hint="eastAsia"/>
          <w:sz w:val="24"/>
          <w:szCs w:val="24"/>
        </w:rPr>
        <w:t>实验教案应包括：实验方案、实验所需仪器、试剂的要求、实验原理、步骤和要点，实验结果的数据与图表，指</w:t>
      </w:r>
      <w:r w:rsidR="00CD33D8" w:rsidRPr="00604E54">
        <w:rPr>
          <w:rFonts w:asciiTheme="minorEastAsia" w:hAnsiTheme="minorEastAsia" w:hint="eastAsia"/>
          <w:sz w:val="24"/>
          <w:szCs w:val="24"/>
        </w:rPr>
        <w:lastRenderedPageBreak/>
        <w:t>导实验的要领，对学生的要求，实验结束时应提醒学生注意的事项等。</w:t>
      </w:r>
    </w:p>
    <w:p w:rsidR="004A4209" w:rsidRPr="00604E54" w:rsidRDefault="004A4209" w:rsidP="00604E54">
      <w:pPr>
        <w:spacing w:line="360" w:lineRule="auto"/>
        <w:ind w:firstLineChars="200" w:firstLine="480"/>
        <w:rPr>
          <w:rFonts w:asciiTheme="minorEastAsia" w:hAnsiTheme="minorEastAsia"/>
          <w:sz w:val="24"/>
          <w:szCs w:val="24"/>
        </w:rPr>
      </w:pPr>
    </w:p>
    <w:p w:rsidR="004A4209" w:rsidRPr="00604E54" w:rsidRDefault="00863995" w:rsidP="00604E54">
      <w:pPr>
        <w:spacing w:line="360" w:lineRule="auto"/>
        <w:ind w:firstLineChars="200" w:firstLine="480"/>
        <w:rPr>
          <w:rFonts w:asciiTheme="minorEastAsia" w:hAnsiTheme="minorEastAsia"/>
          <w:sz w:val="24"/>
          <w:szCs w:val="24"/>
        </w:rPr>
      </w:pPr>
      <w:r w:rsidRPr="00604E54">
        <w:rPr>
          <w:rFonts w:asciiTheme="minorEastAsia" w:hAnsiTheme="minorEastAsia" w:hint="eastAsia"/>
          <w:sz w:val="24"/>
          <w:szCs w:val="24"/>
        </w:rPr>
        <w:t>四</w:t>
      </w:r>
      <w:r w:rsidR="004A4209" w:rsidRPr="00604E54">
        <w:rPr>
          <w:rFonts w:asciiTheme="minorEastAsia" w:hAnsiTheme="minorEastAsia" w:hint="eastAsia"/>
          <w:sz w:val="24"/>
          <w:szCs w:val="24"/>
        </w:rPr>
        <w:t>、实验指导教师必须认真、严格地做好实验准备。实验</w:t>
      </w:r>
      <w:r w:rsidR="001B2DDF" w:rsidRPr="00604E54">
        <w:rPr>
          <w:rFonts w:asciiTheme="minorEastAsia" w:hAnsiTheme="minorEastAsia" w:hint="eastAsia"/>
          <w:sz w:val="24"/>
          <w:szCs w:val="24"/>
        </w:rPr>
        <w:t>指导教师应有</w:t>
      </w:r>
      <w:r w:rsidR="004A4209" w:rsidRPr="00604E54">
        <w:rPr>
          <w:rFonts w:asciiTheme="minorEastAsia" w:hAnsiTheme="minorEastAsia" w:hint="eastAsia"/>
          <w:sz w:val="24"/>
          <w:szCs w:val="24"/>
        </w:rPr>
        <w:t>过硬的实验基本操作技术，力求做到准确、规范，讲解实验时，要能较流畅地进行演示。</w:t>
      </w:r>
      <w:r w:rsidR="00BD7177" w:rsidRPr="00604E54">
        <w:rPr>
          <w:rFonts w:asciiTheme="minorEastAsia" w:hAnsiTheme="minorEastAsia" w:hint="eastAsia"/>
          <w:sz w:val="24"/>
          <w:szCs w:val="24"/>
        </w:rPr>
        <w:t>实验指导教师应该对开出的所有实验的目的、原理及应用；实验仪器的安装、拆除；实验操作的全过程，特别是关键步骤及实验操作安全必须十分熟悉，做到心中有数，能给予学生正确的指导。</w:t>
      </w:r>
      <w:r w:rsidR="00D91697" w:rsidRPr="00604E54">
        <w:rPr>
          <w:rFonts w:asciiTheme="minorEastAsia" w:hAnsiTheme="minorEastAsia" w:hint="eastAsia"/>
          <w:sz w:val="24"/>
          <w:szCs w:val="24"/>
        </w:rPr>
        <w:t>对于新参加实验教学的教师，必须预先独立做好所有开设学生做的实验</w:t>
      </w:r>
      <w:r w:rsidR="00CD33D8" w:rsidRPr="00604E54">
        <w:rPr>
          <w:rFonts w:asciiTheme="minorEastAsia" w:hAnsiTheme="minorEastAsia" w:hint="eastAsia"/>
          <w:sz w:val="24"/>
          <w:szCs w:val="24"/>
        </w:rPr>
        <w:t>并经试讲合格后，</w:t>
      </w:r>
      <w:r w:rsidR="00BD7177" w:rsidRPr="00604E54">
        <w:rPr>
          <w:rFonts w:asciiTheme="minorEastAsia" w:hAnsiTheme="minorEastAsia" w:hint="eastAsia"/>
          <w:sz w:val="24"/>
          <w:szCs w:val="24"/>
        </w:rPr>
        <w:t>方能上岗指导学生实验。对于新开设的实验，所有实验指导教师都要亲自预做，对实验内容及各种条件做到心中有数。</w:t>
      </w:r>
    </w:p>
    <w:p w:rsidR="004A4209" w:rsidRPr="00604E54" w:rsidRDefault="004A4209" w:rsidP="00604E54">
      <w:pPr>
        <w:spacing w:line="360" w:lineRule="auto"/>
        <w:ind w:firstLineChars="200" w:firstLine="480"/>
        <w:rPr>
          <w:rFonts w:asciiTheme="minorEastAsia" w:hAnsiTheme="minorEastAsia"/>
          <w:sz w:val="24"/>
          <w:szCs w:val="24"/>
        </w:rPr>
      </w:pPr>
    </w:p>
    <w:p w:rsidR="004A4209" w:rsidRPr="00604E54" w:rsidRDefault="00863995" w:rsidP="00604E54">
      <w:pPr>
        <w:spacing w:line="360" w:lineRule="auto"/>
        <w:ind w:firstLineChars="200" w:firstLine="480"/>
        <w:rPr>
          <w:rFonts w:asciiTheme="minorEastAsia" w:hAnsiTheme="minorEastAsia"/>
          <w:sz w:val="24"/>
          <w:szCs w:val="24"/>
        </w:rPr>
      </w:pPr>
      <w:r w:rsidRPr="00604E54">
        <w:rPr>
          <w:rFonts w:asciiTheme="minorEastAsia" w:hAnsiTheme="minorEastAsia" w:hint="eastAsia"/>
          <w:sz w:val="24"/>
          <w:szCs w:val="24"/>
        </w:rPr>
        <w:t>五</w:t>
      </w:r>
      <w:r w:rsidR="00D91697" w:rsidRPr="00604E54">
        <w:rPr>
          <w:rFonts w:asciiTheme="minorEastAsia" w:hAnsiTheme="minorEastAsia" w:hint="eastAsia"/>
          <w:sz w:val="24"/>
          <w:szCs w:val="24"/>
        </w:rPr>
        <w:t>、</w:t>
      </w:r>
      <w:r w:rsidR="004A4209" w:rsidRPr="00604E54">
        <w:rPr>
          <w:rFonts w:asciiTheme="minorEastAsia" w:hAnsiTheme="minorEastAsia" w:hint="eastAsia"/>
          <w:sz w:val="24"/>
          <w:szCs w:val="24"/>
        </w:rPr>
        <w:t>实验指导教师必须切实做好实验前</w:t>
      </w:r>
      <w:r w:rsidR="008071E0" w:rsidRPr="00604E54">
        <w:rPr>
          <w:rFonts w:asciiTheme="minorEastAsia" w:hAnsiTheme="minorEastAsia" w:hint="eastAsia"/>
          <w:sz w:val="24"/>
          <w:szCs w:val="24"/>
        </w:rPr>
        <w:t>的准备、检查工作。对于有使用仪表仪器的实验，教师应指导、配合实验技术</w:t>
      </w:r>
      <w:r w:rsidR="004A4209" w:rsidRPr="00604E54">
        <w:rPr>
          <w:rFonts w:asciiTheme="minorEastAsia" w:hAnsiTheme="minorEastAsia" w:hint="eastAsia"/>
          <w:sz w:val="24"/>
          <w:szCs w:val="24"/>
        </w:rPr>
        <w:t>人员提前配备、检查好仪器，确保仪器台数足够和运转正常。对于当天的实验，实验指导教师要提前十</w:t>
      </w:r>
      <w:r w:rsidR="008071E0" w:rsidRPr="00604E54">
        <w:rPr>
          <w:rFonts w:asciiTheme="minorEastAsia" w:hAnsiTheme="minorEastAsia" w:hint="eastAsia"/>
          <w:sz w:val="24"/>
          <w:szCs w:val="24"/>
        </w:rPr>
        <w:t>五</w:t>
      </w:r>
      <w:r w:rsidR="004A4209" w:rsidRPr="00604E54">
        <w:rPr>
          <w:rFonts w:asciiTheme="minorEastAsia" w:hAnsiTheme="minorEastAsia" w:hint="eastAsia"/>
          <w:sz w:val="24"/>
          <w:szCs w:val="24"/>
        </w:rPr>
        <w:t>分钟到达实验室，检查试剂的准备及摆放情况，检查实验所需的各种设施，确保实验的顺利进行。</w:t>
      </w:r>
      <w:r w:rsidR="00D91697" w:rsidRPr="00604E54">
        <w:rPr>
          <w:rFonts w:asciiTheme="minorEastAsia" w:hAnsiTheme="minorEastAsia" w:hint="eastAsia"/>
          <w:sz w:val="24"/>
          <w:szCs w:val="24"/>
        </w:rPr>
        <w:t>讲解实验的教师应认真备课，在上课前安装好实验装置。并对实验的目的、原理及应用；实验仪器的安装、操作、拆除及实验关键步骤和实验安全等方面向学生作简明扼要的讲解。</w:t>
      </w:r>
    </w:p>
    <w:p w:rsidR="00D91697" w:rsidRPr="00604E54" w:rsidRDefault="00D91697" w:rsidP="00604E54">
      <w:pPr>
        <w:spacing w:line="360" w:lineRule="auto"/>
        <w:ind w:firstLineChars="200" w:firstLine="480"/>
        <w:rPr>
          <w:rFonts w:asciiTheme="minorEastAsia" w:hAnsiTheme="minorEastAsia"/>
          <w:sz w:val="24"/>
          <w:szCs w:val="24"/>
        </w:rPr>
      </w:pPr>
    </w:p>
    <w:p w:rsidR="004A4209" w:rsidRPr="00604E54" w:rsidRDefault="00863995" w:rsidP="00604E54">
      <w:pPr>
        <w:spacing w:line="360" w:lineRule="auto"/>
        <w:ind w:firstLineChars="200" w:firstLine="480"/>
        <w:rPr>
          <w:rFonts w:asciiTheme="minorEastAsia" w:hAnsiTheme="minorEastAsia"/>
          <w:sz w:val="24"/>
          <w:szCs w:val="24"/>
        </w:rPr>
      </w:pPr>
      <w:r w:rsidRPr="00604E54">
        <w:rPr>
          <w:rFonts w:asciiTheme="minorEastAsia" w:hAnsiTheme="minorEastAsia" w:hint="eastAsia"/>
          <w:sz w:val="24"/>
          <w:szCs w:val="24"/>
        </w:rPr>
        <w:t>六</w:t>
      </w:r>
      <w:r w:rsidR="00D91697" w:rsidRPr="00604E54">
        <w:rPr>
          <w:rFonts w:asciiTheme="minorEastAsia" w:hAnsiTheme="minorEastAsia" w:hint="eastAsia"/>
          <w:sz w:val="24"/>
          <w:szCs w:val="24"/>
        </w:rPr>
        <w:t>、</w:t>
      </w:r>
      <w:r w:rsidR="00CD33D8" w:rsidRPr="00604E54">
        <w:rPr>
          <w:rFonts w:asciiTheme="minorEastAsia" w:hAnsiTheme="minorEastAsia" w:hint="eastAsia"/>
          <w:sz w:val="24"/>
          <w:szCs w:val="24"/>
        </w:rPr>
        <w:t>实验指导教师要敢于严格要求、教育学生严格遵守实验室的规章制度、实验操作规程及实验的有关规定，维持实验室的纪律，保持良好的实验秩序。</w:t>
      </w:r>
      <w:r w:rsidR="004A4209" w:rsidRPr="00604E54">
        <w:rPr>
          <w:rFonts w:asciiTheme="minorEastAsia" w:hAnsiTheme="minorEastAsia" w:hint="eastAsia"/>
          <w:sz w:val="24"/>
          <w:szCs w:val="24"/>
        </w:rPr>
        <w:t>在实验过程中，实验指导教师不能擅自离开实验室，应加强走动巡视，以便全面了解学生的实验情况和及时发现学生的不规范操作，并给予耐心的指导，要努力启发学生善于观察实验现象、积极思考问题，培养分析问题、解决问题的能力。</w:t>
      </w:r>
      <w:r w:rsidR="00CD33D8" w:rsidRPr="00604E54">
        <w:rPr>
          <w:rFonts w:asciiTheme="minorEastAsia" w:hAnsiTheme="minorEastAsia" w:hint="eastAsia"/>
          <w:sz w:val="24"/>
          <w:szCs w:val="24"/>
        </w:rPr>
        <w:t>实验指导教师在指导实验知识与技能的同时，注意帮助学生树立认真严谨、实事求是、爱护仪器设备、节约试剂等良好实验作风，对弄虚作假、马虎、浪费现象给予批评教育。实验中的各种化学试剂的使用须由实验指导教师严格控制，必要时应由教师定量发给学生。</w:t>
      </w:r>
    </w:p>
    <w:p w:rsidR="004A4209" w:rsidRPr="00604E54" w:rsidRDefault="004A4209" w:rsidP="00604E54">
      <w:pPr>
        <w:spacing w:line="360" w:lineRule="auto"/>
        <w:ind w:firstLineChars="200" w:firstLine="480"/>
        <w:rPr>
          <w:rFonts w:asciiTheme="minorEastAsia" w:hAnsiTheme="minorEastAsia"/>
          <w:sz w:val="24"/>
          <w:szCs w:val="24"/>
        </w:rPr>
      </w:pPr>
    </w:p>
    <w:p w:rsidR="00D91697" w:rsidRPr="00604E54" w:rsidRDefault="00863995" w:rsidP="00604E54">
      <w:pPr>
        <w:spacing w:line="360" w:lineRule="auto"/>
        <w:ind w:firstLineChars="200" w:firstLine="480"/>
        <w:rPr>
          <w:rFonts w:asciiTheme="minorEastAsia" w:hAnsiTheme="minorEastAsia"/>
          <w:sz w:val="24"/>
          <w:szCs w:val="24"/>
        </w:rPr>
      </w:pPr>
      <w:r w:rsidRPr="00604E54">
        <w:rPr>
          <w:rFonts w:asciiTheme="minorEastAsia" w:hAnsiTheme="minorEastAsia" w:hint="eastAsia"/>
          <w:sz w:val="24"/>
          <w:szCs w:val="24"/>
        </w:rPr>
        <w:lastRenderedPageBreak/>
        <w:t>七</w:t>
      </w:r>
      <w:r w:rsidR="00D91697" w:rsidRPr="00604E54">
        <w:rPr>
          <w:rFonts w:asciiTheme="minorEastAsia" w:hAnsiTheme="minorEastAsia" w:hint="eastAsia"/>
          <w:sz w:val="24"/>
          <w:szCs w:val="24"/>
        </w:rPr>
        <w:t>、实验指导教师必须认真做好教学笔记。教学笔记的内容有：备课的教案、准备实验的记录，指导实验中出现的问题及处理解决的办法，学生的实验情况，指导实验的心得体会及改进意见等。教师的教学笔记是一份宝贵的教学资料，应当作为教学档案保存。</w:t>
      </w:r>
    </w:p>
    <w:p w:rsidR="00D91697" w:rsidRPr="00604E54" w:rsidRDefault="00D91697" w:rsidP="00604E54">
      <w:pPr>
        <w:spacing w:line="360" w:lineRule="auto"/>
        <w:ind w:firstLineChars="200" w:firstLine="480"/>
        <w:rPr>
          <w:rFonts w:asciiTheme="minorEastAsia" w:hAnsiTheme="minorEastAsia"/>
          <w:sz w:val="24"/>
          <w:szCs w:val="24"/>
        </w:rPr>
      </w:pPr>
    </w:p>
    <w:p w:rsidR="008A4908" w:rsidRPr="00604E54" w:rsidRDefault="00863995" w:rsidP="00604E54">
      <w:pPr>
        <w:spacing w:line="360" w:lineRule="auto"/>
        <w:ind w:firstLineChars="200" w:firstLine="480"/>
        <w:rPr>
          <w:rFonts w:asciiTheme="minorEastAsia" w:hAnsiTheme="minorEastAsia"/>
          <w:sz w:val="24"/>
          <w:szCs w:val="24"/>
        </w:rPr>
      </w:pPr>
      <w:r w:rsidRPr="00604E54">
        <w:rPr>
          <w:rFonts w:asciiTheme="minorEastAsia" w:hAnsiTheme="minorEastAsia" w:hint="eastAsia"/>
          <w:sz w:val="24"/>
          <w:szCs w:val="24"/>
        </w:rPr>
        <w:t>八</w:t>
      </w:r>
      <w:r w:rsidR="00D91697" w:rsidRPr="00604E54">
        <w:rPr>
          <w:rFonts w:asciiTheme="minorEastAsia" w:hAnsiTheme="minorEastAsia" w:hint="eastAsia"/>
          <w:sz w:val="24"/>
          <w:szCs w:val="24"/>
        </w:rPr>
        <w:t>、</w:t>
      </w:r>
      <w:r w:rsidR="004A4209" w:rsidRPr="00604E54">
        <w:rPr>
          <w:rFonts w:asciiTheme="minorEastAsia" w:hAnsiTheme="minorEastAsia" w:hint="eastAsia"/>
          <w:sz w:val="24"/>
          <w:szCs w:val="24"/>
        </w:rPr>
        <w:t>实验指导教师应努力营造良好的实验环境，</w:t>
      </w:r>
      <w:r w:rsidR="005920D2" w:rsidRPr="00604E54">
        <w:rPr>
          <w:rFonts w:asciiTheme="minorEastAsia" w:hAnsiTheme="minorEastAsia" w:hint="eastAsia"/>
          <w:sz w:val="24"/>
          <w:szCs w:val="24"/>
        </w:rPr>
        <w:t>实验指导教师对实验室的安全和卫生工作负有一定责任，应</w:t>
      </w:r>
      <w:r w:rsidR="00026D5E" w:rsidRPr="00604E54">
        <w:rPr>
          <w:rFonts w:asciiTheme="minorEastAsia" w:hAnsiTheme="minorEastAsia" w:hint="eastAsia"/>
          <w:sz w:val="24"/>
          <w:szCs w:val="24"/>
        </w:rPr>
        <w:t>督促学生</w:t>
      </w:r>
      <w:r w:rsidR="004A4209" w:rsidRPr="00604E54">
        <w:rPr>
          <w:rFonts w:asciiTheme="minorEastAsia" w:hAnsiTheme="minorEastAsia" w:hint="eastAsia"/>
          <w:sz w:val="24"/>
          <w:szCs w:val="24"/>
        </w:rPr>
        <w:t>搞好</w:t>
      </w:r>
      <w:r w:rsidR="00026D5E" w:rsidRPr="00604E54">
        <w:rPr>
          <w:rFonts w:asciiTheme="minorEastAsia" w:hAnsiTheme="minorEastAsia" w:hint="eastAsia"/>
          <w:sz w:val="24"/>
          <w:szCs w:val="24"/>
        </w:rPr>
        <w:t>实验过程中的</w:t>
      </w:r>
      <w:r w:rsidR="008071E0" w:rsidRPr="00604E54">
        <w:rPr>
          <w:rFonts w:asciiTheme="minorEastAsia" w:hAnsiTheme="minorEastAsia" w:hint="eastAsia"/>
          <w:sz w:val="24"/>
          <w:szCs w:val="24"/>
        </w:rPr>
        <w:t>实验室卫生，维持实验秩序。实验结束后，实验指导教师应配合实验技术</w:t>
      </w:r>
      <w:r w:rsidR="004A4209" w:rsidRPr="00604E54">
        <w:rPr>
          <w:rFonts w:asciiTheme="minorEastAsia" w:hAnsiTheme="minorEastAsia" w:hint="eastAsia"/>
          <w:sz w:val="24"/>
          <w:szCs w:val="24"/>
        </w:rPr>
        <w:t>人员督促、检查值日生的工作，</w:t>
      </w:r>
      <w:r w:rsidR="004B026F" w:rsidRPr="00604E54">
        <w:rPr>
          <w:rFonts w:asciiTheme="minorEastAsia" w:hAnsiTheme="minorEastAsia" w:hint="eastAsia"/>
          <w:sz w:val="24"/>
          <w:szCs w:val="24"/>
        </w:rPr>
        <w:t>当值日生按要求做完值日工作并填好“值日生登记本”以后，指导教师应按登记本上各栏要求再检查一遍并签字，同时还应检查仪器的状况并签字</w:t>
      </w:r>
      <w:r w:rsidR="008071E0" w:rsidRPr="00604E54">
        <w:rPr>
          <w:rFonts w:asciiTheme="minorEastAsia" w:hAnsiTheme="minorEastAsia" w:hint="eastAsia"/>
          <w:sz w:val="24"/>
          <w:szCs w:val="24"/>
        </w:rPr>
        <w:t>，在实验室技术人员检查后方可离开实验</w:t>
      </w:r>
      <w:r w:rsidR="004B026F" w:rsidRPr="00604E54">
        <w:rPr>
          <w:rFonts w:asciiTheme="minorEastAsia" w:hAnsiTheme="minorEastAsia" w:hint="eastAsia"/>
          <w:sz w:val="24"/>
          <w:szCs w:val="24"/>
        </w:rPr>
        <w:t>。</w:t>
      </w:r>
    </w:p>
    <w:p w:rsidR="00A75E8B" w:rsidRPr="00604E54" w:rsidRDefault="00A75E8B" w:rsidP="00604E54">
      <w:pPr>
        <w:spacing w:line="360" w:lineRule="auto"/>
        <w:ind w:firstLineChars="200" w:firstLine="480"/>
        <w:rPr>
          <w:rFonts w:asciiTheme="minorEastAsia" w:hAnsiTheme="minorEastAsia"/>
          <w:sz w:val="24"/>
          <w:szCs w:val="24"/>
        </w:rPr>
      </w:pPr>
    </w:p>
    <w:p w:rsidR="00A75E8B" w:rsidRPr="00604E54" w:rsidRDefault="00863995" w:rsidP="00604E54">
      <w:pPr>
        <w:spacing w:line="360" w:lineRule="auto"/>
        <w:ind w:firstLineChars="200" w:firstLine="480"/>
        <w:rPr>
          <w:rFonts w:asciiTheme="minorEastAsia" w:hAnsiTheme="minorEastAsia"/>
          <w:sz w:val="24"/>
          <w:szCs w:val="24"/>
        </w:rPr>
      </w:pPr>
      <w:r w:rsidRPr="00604E54">
        <w:rPr>
          <w:rFonts w:asciiTheme="minorEastAsia" w:hAnsiTheme="minorEastAsia" w:hint="eastAsia"/>
          <w:sz w:val="24"/>
          <w:szCs w:val="24"/>
        </w:rPr>
        <w:t>九</w:t>
      </w:r>
      <w:r w:rsidR="008A4908" w:rsidRPr="00604E54">
        <w:rPr>
          <w:rFonts w:asciiTheme="minorEastAsia" w:hAnsiTheme="minorEastAsia" w:hint="eastAsia"/>
          <w:sz w:val="24"/>
          <w:szCs w:val="24"/>
        </w:rPr>
        <w:t>、</w:t>
      </w:r>
      <w:r w:rsidR="00795F3D" w:rsidRPr="00604E54">
        <w:rPr>
          <w:rFonts w:asciiTheme="minorEastAsia" w:hAnsiTheme="minorEastAsia" w:cs="Tahoma" w:hint="eastAsia"/>
          <w:sz w:val="24"/>
          <w:szCs w:val="24"/>
          <w:shd w:val="clear" w:color="auto" w:fill="FFFFFF"/>
        </w:rPr>
        <w:t>实验指导</w:t>
      </w:r>
      <w:r w:rsidR="00795F3D" w:rsidRPr="00604E54">
        <w:rPr>
          <w:rFonts w:asciiTheme="minorEastAsia" w:hAnsiTheme="minorEastAsia" w:cs="Tahoma"/>
          <w:sz w:val="24"/>
          <w:szCs w:val="24"/>
          <w:shd w:val="clear" w:color="auto" w:fill="FFFFFF"/>
        </w:rPr>
        <w:t>教师未经</w:t>
      </w:r>
      <w:r w:rsidR="00795F3D" w:rsidRPr="00604E54">
        <w:rPr>
          <w:rFonts w:asciiTheme="minorEastAsia" w:hAnsiTheme="minorEastAsia" w:cs="Tahoma" w:hint="eastAsia"/>
          <w:sz w:val="24"/>
          <w:szCs w:val="24"/>
          <w:shd w:val="clear" w:color="auto" w:fill="FFFFFF"/>
        </w:rPr>
        <w:t>学院或</w:t>
      </w:r>
      <w:r w:rsidR="00795F3D" w:rsidRPr="00604E54">
        <w:rPr>
          <w:rFonts w:asciiTheme="minorEastAsia" w:hAnsiTheme="minorEastAsia" w:cs="Tahoma"/>
          <w:sz w:val="24"/>
          <w:szCs w:val="24"/>
          <w:shd w:val="clear" w:color="auto" w:fill="FFFFFF"/>
        </w:rPr>
        <w:t>教务处批准，随意调课或随意请人代课或代他人上</w:t>
      </w:r>
      <w:r w:rsidR="00795F3D" w:rsidRPr="00604E54">
        <w:rPr>
          <w:rFonts w:asciiTheme="minorEastAsia" w:hAnsiTheme="minorEastAsia" w:cs="Tahoma" w:hint="eastAsia"/>
          <w:sz w:val="24"/>
          <w:szCs w:val="24"/>
          <w:shd w:val="clear" w:color="auto" w:fill="FFFFFF"/>
        </w:rPr>
        <w:t>，</w:t>
      </w:r>
      <w:r w:rsidR="00795F3D" w:rsidRPr="00604E54">
        <w:rPr>
          <w:rFonts w:asciiTheme="minorEastAsia" w:hAnsiTheme="minorEastAsia" w:cs="Tahoma"/>
          <w:sz w:val="24"/>
          <w:szCs w:val="24"/>
          <w:shd w:val="clear" w:color="auto" w:fill="FFFFFF"/>
        </w:rPr>
        <w:t>未按规定办理有关</w:t>
      </w:r>
      <w:r w:rsidR="005920D2" w:rsidRPr="00604E54">
        <w:rPr>
          <w:rFonts w:asciiTheme="minorEastAsia" w:hAnsiTheme="minorEastAsia" w:cs="Tahoma" w:hint="eastAsia"/>
          <w:sz w:val="24"/>
          <w:szCs w:val="24"/>
          <w:shd w:val="clear" w:color="auto" w:fill="FFFFFF"/>
        </w:rPr>
        <w:t>请假</w:t>
      </w:r>
      <w:r w:rsidR="00795F3D" w:rsidRPr="00604E54">
        <w:rPr>
          <w:rFonts w:asciiTheme="minorEastAsia" w:hAnsiTheme="minorEastAsia" w:cs="Tahoma"/>
          <w:sz w:val="24"/>
          <w:szCs w:val="24"/>
          <w:shd w:val="clear" w:color="auto" w:fill="FFFFFF"/>
        </w:rPr>
        <w:t>手续</w:t>
      </w:r>
      <w:r w:rsidR="00795F3D" w:rsidRPr="00604E54">
        <w:rPr>
          <w:rFonts w:asciiTheme="minorEastAsia" w:hAnsiTheme="minorEastAsia" w:cs="Tahoma" w:hint="eastAsia"/>
          <w:sz w:val="24"/>
          <w:szCs w:val="24"/>
          <w:shd w:val="clear" w:color="auto" w:fill="FFFFFF"/>
        </w:rPr>
        <w:t>，</w:t>
      </w:r>
      <w:r w:rsidR="00795F3D" w:rsidRPr="00604E54">
        <w:rPr>
          <w:rFonts w:asciiTheme="minorEastAsia" w:hAnsiTheme="minorEastAsia" w:cs="Tahoma"/>
          <w:sz w:val="24"/>
          <w:szCs w:val="24"/>
          <w:shd w:val="clear" w:color="auto" w:fill="FFFFFF"/>
        </w:rPr>
        <w:t>擅自停课、旷课；或迟到10分钟以上</w:t>
      </w:r>
      <w:r w:rsidR="00795F3D" w:rsidRPr="00604E54">
        <w:rPr>
          <w:rFonts w:asciiTheme="minorEastAsia" w:hAnsiTheme="minorEastAsia" w:cs="Tahoma" w:hint="eastAsia"/>
          <w:sz w:val="24"/>
          <w:szCs w:val="24"/>
          <w:shd w:val="clear" w:color="auto" w:fill="FFFFFF"/>
        </w:rPr>
        <w:t>，按照</w:t>
      </w:r>
      <w:r w:rsidR="007509FA" w:rsidRPr="00604E54">
        <w:rPr>
          <w:rFonts w:asciiTheme="minorEastAsia" w:hAnsiTheme="minorEastAsia" w:cs="Tahoma" w:hint="eastAsia"/>
          <w:sz w:val="24"/>
          <w:szCs w:val="24"/>
          <w:shd w:val="clear" w:color="auto" w:fill="FFFFFF"/>
        </w:rPr>
        <w:t>严重</w:t>
      </w:r>
      <w:r w:rsidR="00795F3D" w:rsidRPr="00604E54">
        <w:rPr>
          <w:rFonts w:asciiTheme="minorEastAsia" w:hAnsiTheme="minorEastAsia" w:cs="Tahoma" w:hint="eastAsia"/>
          <w:sz w:val="24"/>
          <w:szCs w:val="24"/>
          <w:shd w:val="clear" w:color="auto" w:fill="FFFFFF"/>
        </w:rPr>
        <w:t>教学事故进行处理</w:t>
      </w:r>
      <w:r w:rsidR="005920D2" w:rsidRPr="00604E54">
        <w:rPr>
          <w:rFonts w:asciiTheme="minorEastAsia" w:hAnsiTheme="minorEastAsia" w:cs="Tahoma" w:hint="eastAsia"/>
          <w:sz w:val="24"/>
          <w:szCs w:val="24"/>
          <w:shd w:val="clear" w:color="auto" w:fill="FFFFFF"/>
        </w:rPr>
        <w:t>，并将在实验中心备案</w:t>
      </w:r>
      <w:r w:rsidR="00795F3D" w:rsidRPr="00604E54">
        <w:rPr>
          <w:rFonts w:asciiTheme="minorEastAsia" w:hAnsiTheme="minorEastAsia" w:cs="Tahoma"/>
          <w:sz w:val="24"/>
          <w:szCs w:val="24"/>
          <w:shd w:val="clear" w:color="auto" w:fill="FFFFFF"/>
        </w:rPr>
        <w:t>。</w:t>
      </w:r>
      <w:r w:rsidR="00A75E8B" w:rsidRPr="00604E54">
        <w:rPr>
          <w:rFonts w:asciiTheme="minorEastAsia" w:hAnsiTheme="minorEastAsia" w:hint="eastAsia"/>
          <w:sz w:val="24"/>
          <w:szCs w:val="24"/>
        </w:rPr>
        <w:t>指导教师应在所指导的学生全部结束实验离开实验室后方能离开实验室。</w:t>
      </w:r>
    </w:p>
    <w:p w:rsidR="00863995" w:rsidRPr="00604E54" w:rsidRDefault="00863995" w:rsidP="00604E54">
      <w:pPr>
        <w:spacing w:line="360" w:lineRule="auto"/>
        <w:ind w:firstLineChars="200" w:firstLine="480"/>
        <w:rPr>
          <w:rFonts w:asciiTheme="minorEastAsia" w:hAnsiTheme="minorEastAsia" w:cs="Tahoma"/>
          <w:sz w:val="24"/>
          <w:szCs w:val="24"/>
          <w:shd w:val="clear" w:color="auto" w:fill="FFFFFF"/>
        </w:rPr>
      </w:pPr>
    </w:p>
    <w:p w:rsidR="004A4209" w:rsidRPr="00604E54" w:rsidRDefault="00863995" w:rsidP="00604E54">
      <w:pPr>
        <w:spacing w:line="360" w:lineRule="auto"/>
        <w:ind w:firstLineChars="200" w:firstLine="480"/>
        <w:rPr>
          <w:rFonts w:asciiTheme="minorEastAsia" w:hAnsiTheme="minorEastAsia"/>
          <w:sz w:val="24"/>
          <w:szCs w:val="24"/>
        </w:rPr>
      </w:pPr>
      <w:r w:rsidRPr="00604E54">
        <w:rPr>
          <w:rFonts w:asciiTheme="minorEastAsia" w:hAnsiTheme="minorEastAsia" w:hint="eastAsia"/>
          <w:sz w:val="24"/>
          <w:szCs w:val="24"/>
        </w:rPr>
        <w:t>十</w:t>
      </w:r>
      <w:r w:rsidR="00026D5E" w:rsidRPr="00604E54">
        <w:rPr>
          <w:rFonts w:asciiTheme="minorEastAsia" w:hAnsiTheme="minorEastAsia" w:hint="eastAsia"/>
          <w:sz w:val="24"/>
          <w:szCs w:val="24"/>
        </w:rPr>
        <w:t>、</w:t>
      </w:r>
      <w:r w:rsidRPr="00604E54">
        <w:rPr>
          <w:rFonts w:asciiTheme="minorEastAsia" w:hAnsiTheme="minorEastAsia" w:hint="eastAsia"/>
          <w:sz w:val="24"/>
          <w:szCs w:val="24"/>
        </w:rPr>
        <w:t>实验</w:t>
      </w:r>
      <w:r w:rsidR="004A4209" w:rsidRPr="00604E54">
        <w:rPr>
          <w:rFonts w:asciiTheme="minorEastAsia" w:hAnsiTheme="minorEastAsia" w:hint="eastAsia"/>
          <w:sz w:val="24"/>
          <w:szCs w:val="24"/>
        </w:rPr>
        <w:t>指导教师应认真执行实验报告的收缴、批改、发回的有关规定。对不认真按照要求书写报告的学生应及时给予指出并要求改正，对不认真写报告而经指出又不改正的学生，应退回报告令其重写。对于报告中的错误、问题，应认真予以批改、批示或提示。教师批改报告后，应在报告后面签署姓名、日期。</w:t>
      </w:r>
      <w:r w:rsidR="004B026F" w:rsidRPr="00604E54">
        <w:rPr>
          <w:rFonts w:asciiTheme="minorEastAsia" w:hAnsiTheme="minorEastAsia" w:hint="eastAsia"/>
          <w:sz w:val="24"/>
          <w:szCs w:val="24"/>
        </w:rPr>
        <w:t>指导教师应严格对待学生的实验数据。除了按照</w:t>
      </w:r>
      <w:r w:rsidRPr="00604E54">
        <w:rPr>
          <w:rFonts w:asciiTheme="minorEastAsia" w:hAnsiTheme="minorEastAsia" w:hint="eastAsia"/>
          <w:sz w:val="24"/>
          <w:szCs w:val="24"/>
        </w:rPr>
        <w:t>所在专业的</w:t>
      </w:r>
      <w:r w:rsidR="004B026F" w:rsidRPr="00604E54">
        <w:rPr>
          <w:rFonts w:asciiTheme="minorEastAsia" w:hAnsiTheme="minorEastAsia" w:hint="eastAsia"/>
          <w:sz w:val="24"/>
          <w:szCs w:val="24"/>
        </w:rPr>
        <w:t>实验教学课程组规定的数据记录、处理等要求外，一般情况下，教师应亲自</w:t>
      </w:r>
      <w:r w:rsidRPr="00604E54">
        <w:rPr>
          <w:rFonts w:asciiTheme="minorEastAsia" w:hAnsiTheme="minorEastAsia" w:hint="eastAsia"/>
          <w:sz w:val="24"/>
          <w:szCs w:val="24"/>
        </w:rPr>
        <w:t>审核或处理</w:t>
      </w:r>
      <w:r w:rsidR="004B026F" w:rsidRPr="00604E54">
        <w:rPr>
          <w:rFonts w:asciiTheme="minorEastAsia" w:hAnsiTheme="minorEastAsia" w:hint="eastAsia"/>
          <w:sz w:val="24"/>
          <w:szCs w:val="24"/>
        </w:rPr>
        <w:t>学生的数据，至少应对一些可疑的数据进行重新处理。教师应严格按照</w:t>
      </w:r>
      <w:r w:rsidRPr="00604E54">
        <w:rPr>
          <w:rFonts w:asciiTheme="minorEastAsia" w:hAnsiTheme="minorEastAsia" w:hint="eastAsia"/>
          <w:sz w:val="24"/>
          <w:szCs w:val="24"/>
        </w:rPr>
        <w:t>所在专业实验</w:t>
      </w:r>
      <w:r w:rsidR="004B026F" w:rsidRPr="00604E54">
        <w:rPr>
          <w:rFonts w:asciiTheme="minorEastAsia" w:hAnsiTheme="minorEastAsia" w:hint="eastAsia"/>
          <w:sz w:val="24"/>
          <w:szCs w:val="24"/>
        </w:rPr>
        <w:t>课程组规定的评分办法，对每个实验及最后成绩进行认真的评定。</w:t>
      </w:r>
    </w:p>
    <w:p w:rsidR="004A4209" w:rsidRPr="00604E54" w:rsidRDefault="004A4209" w:rsidP="00604E54">
      <w:pPr>
        <w:spacing w:line="360" w:lineRule="auto"/>
        <w:ind w:firstLineChars="200" w:firstLine="480"/>
        <w:rPr>
          <w:rFonts w:asciiTheme="minorEastAsia" w:hAnsiTheme="minorEastAsia"/>
          <w:sz w:val="24"/>
          <w:szCs w:val="24"/>
        </w:rPr>
      </w:pPr>
    </w:p>
    <w:p w:rsidR="0060608C" w:rsidRPr="00604E54" w:rsidRDefault="00863995" w:rsidP="00604E54">
      <w:pPr>
        <w:spacing w:line="360" w:lineRule="auto"/>
        <w:ind w:firstLineChars="200" w:firstLine="480"/>
        <w:rPr>
          <w:rFonts w:asciiTheme="minorEastAsia" w:hAnsiTheme="minorEastAsia"/>
          <w:sz w:val="24"/>
          <w:szCs w:val="24"/>
        </w:rPr>
      </w:pPr>
      <w:r w:rsidRPr="00604E54">
        <w:rPr>
          <w:rFonts w:asciiTheme="minorEastAsia" w:hAnsiTheme="minorEastAsia" w:hint="eastAsia"/>
          <w:sz w:val="24"/>
          <w:szCs w:val="24"/>
        </w:rPr>
        <w:t>十一</w:t>
      </w:r>
      <w:r w:rsidR="00026D5E" w:rsidRPr="00604E54">
        <w:rPr>
          <w:rFonts w:asciiTheme="minorEastAsia" w:hAnsiTheme="minorEastAsia" w:hint="eastAsia"/>
          <w:sz w:val="24"/>
          <w:szCs w:val="24"/>
        </w:rPr>
        <w:t>、</w:t>
      </w:r>
      <w:r w:rsidR="004A4209" w:rsidRPr="00604E54">
        <w:rPr>
          <w:rFonts w:asciiTheme="minorEastAsia" w:hAnsiTheme="minorEastAsia" w:hint="eastAsia"/>
          <w:sz w:val="24"/>
          <w:szCs w:val="24"/>
        </w:rPr>
        <w:t>实验指导教师应按照实验中心及课程组的要求做好实验资料的归档工作。归档内容有：教学笔记、学生的原始数据记录及数据处理结果，学生的实验报告（部分平时报告及综合设计实验报告）、学生的实验成绩等。</w:t>
      </w:r>
    </w:p>
    <w:p w:rsidR="00CD33D8" w:rsidRPr="00604E54" w:rsidRDefault="00CD33D8" w:rsidP="00604E54">
      <w:pPr>
        <w:spacing w:line="360" w:lineRule="auto"/>
        <w:ind w:firstLineChars="200" w:firstLine="480"/>
        <w:rPr>
          <w:rFonts w:asciiTheme="minorEastAsia" w:hAnsiTheme="minorEastAsia"/>
          <w:sz w:val="24"/>
          <w:szCs w:val="24"/>
        </w:rPr>
      </w:pPr>
    </w:p>
    <w:p w:rsidR="00863995" w:rsidRPr="00604E54" w:rsidRDefault="00863995" w:rsidP="00604E54">
      <w:pPr>
        <w:spacing w:line="360" w:lineRule="auto"/>
        <w:ind w:firstLineChars="200" w:firstLine="480"/>
        <w:rPr>
          <w:rFonts w:asciiTheme="minorEastAsia" w:hAnsiTheme="minorEastAsia"/>
          <w:sz w:val="24"/>
          <w:szCs w:val="24"/>
        </w:rPr>
      </w:pPr>
      <w:r w:rsidRPr="00604E54">
        <w:rPr>
          <w:rFonts w:asciiTheme="minorEastAsia" w:hAnsiTheme="minorEastAsia" w:hint="eastAsia"/>
          <w:sz w:val="24"/>
          <w:szCs w:val="24"/>
        </w:rPr>
        <w:t>十二</w:t>
      </w:r>
      <w:r w:rsidR="006F4D06" w:rsidRPr="00604E54">
        <w:rPr>
          <w:rFonts w:asciiTheme="minorEastAsia" w:hAnsiTheme="minorEastAsia" w:hint="eastAsia"/>
          <w:sz w:val="24"/>
          <w:szCs w:val="24"/>
        </w:rPr>
        <w:t>、</w:t>
      </w:r>
      <w:r w:rsidR="00CD33D8" w:rsidRPr="00604E54">
        <w:rPr>
          <w:rFonts w:asciiTheme="minorEastAsia" w:hAnsiTheme="minorEastAsia" w:hint="eastAsia"/>
          <w:sz w:val="24"/>
          <w:szCs w:val="24"/>
        </w:rPr>
        <w:t>实验指导教师</w:t>
      </w:r>
      <w:r w:rsidR="001C52D5" w:rsidRPr="00604E54">
        <w:rPr>
          <w:rFonts w:asciiTheme="minorEastAsia" w:hAnsiTheme="minorEastAsia" w:hint="eastAsia"/>
          <w:sz w:val="24"/>
          <w:szCs w:val="24"/>
        </w:rPr>
        <w:t>有义务积极并认真参与</w:t>
      </w:r>
      <w:r w:rsidR="004539BB" w:rsidRPr="00604E54">
        <w:rPr>
          <w:rFonts w:asciiTheme="minorEastAsia" w:hAnsiTheme="minorEastAsia" w:hint="eastAsia"/>
          <w:sz w:val="24"/>
          <w:szCs w:val="24"/>
        </w:rPr>
        <w:t>对</w:t>
      </w:r>
      <w:r w:rsidR="001B2DDF" w:rsidRPr="00604E54">
        <w:rPr>
          <w:rFonts w:asciiTheme="minorEastAsia" w:hAnsiTheme="minorEastAsia" w:hint="eastAsia"/>
          <w:sz w:val="24"/>
          <w:szCs w:val="24"/>
        </w:rPr>
        <w:t>实验技术</w:t>
      </w:r>
      <w:r w:rsidR="001C52D5" w:rsidRPr="00604E54">
        <w:rPr>
          <w:rFonts w:asciiTheme="minorEastAsia" w:hAnsiTheme="minorEastAsia" w:hint="eastAsia"/>
          <w:sz w:val="24"/>
          <w:szCs w:val="24"/>
        </w:rPr>
        <w:t>人员</w:t>
      </w:r>
      <w:r w:rsidR="004539BB" w:rsidRPr="00604E54">
        <w:rPr>
          <w:rFonts w:asciiTheme="minorEastAsia" w:hAnsiTheme="minorEastAsia" w:hint="eastAsia"/>
          <w:sz w:val="24"/>
          <w:szCs w:val="24"/>
        </w:rPr>
        <w:t>工作情况</w:t>
      </w:r>
      <w:r w:rsidR="001C52D5" w:rsidRPr="00604E54">
        <w:rPr>
          <w:rFonts w:asciiTheme="minorEastAsia" w:hAnsiTheme="minorEastAsia" w:hint="eastAsia"/>
          <w:sz w:val="24"/>
          <w:szCs w:val="24"/>
        </w:rPr>
        <w:t>的期</w:t>
      </w:r>
      <w:r w:rsidR="004539BB" w:rsidRPr="00604E54">
        <w:rPr>
          <w:rFonts w:asciiTheme="minorEastAsia" w:hAnsiTheme="minorEastAsia" w:hint="eastAsia"/>
          <w:sz w:val="24"/>
          <w:szCs w:val="24"/>
        </w:rPr>
        <w:t>末</w:t>
      </w:r>
      <w:r w:rsidR="001C52D5" w:rsidRPr="00604E54">
        <w:rPr>
          <w:rFonts w:asciiTheme="minorEastAsia" w:hAnsiTheme="minorEastAsia" w:hint="eastAsia"/>
          <w:sz w:val="24"/>
          <w:szCs w:val="24"/>
        </w:rPr>
        <w:t>考评，</w:t>
      </w:r>
      <w:r w:rsidR="001B2DDF" w:rsidRPr="00604E54">
        <w:rPr>
          <w:rFonts w:asciiTheme="minorEastAsia" w:hAnsiTheme="minorEastAsia" w:hint="eastAsia"/>
          <w:sz w:val="24"/>
          <w:szCs w:val="24"/>
        </w:rPr>
        <w:t>积极主动协助实验技术</w:t>
      </w:r>
      <w:r w:rsidR="00CD33D8" w:rsidRPr="00604E54">
        <w:rPr>
          <w:rFonts w:asciiTheme="minorEastAsia" w:hAnsiTheme="minorEastAsia" w:hint="eastAsia"/>
          <w:sz w:val="24"/>
          <w:szCs w:val="24"/>
        </w:rPr>
        <w:t>人员做好实验的预备工作，能对实验的预备工作提出合理、建设性的意见和建议。实验指导教师应积极参与实验课程的改革，提出意见与建议、参与实验教材的编写。</w:t>
      </w:r>
    </w:p>
    <w:p w:rsidR="00863995" w:rsidRPr="00604E54" w:rsidRDefault="00863995" w:rsidP="00604E54">
      <w:pPr>
        <w:spacing w:line="360" w:lineRule="auto"/>
        <w:ind w:firstLineChars="200" w:firstLine="480"/>
        <w:rPr>
          <w:rFonts w:asciiTheme="minorEastAsia" w:hAnsiTheme="minorEastAsia"/>
          <w:sz w:val="24"/>
          <w:szCs w:val="24"/>
        </w:rPr>
      </w:pPr>
    </w:p>
    <w:p w:rsidR="004E490C" w:rsidRPr="00604E54" w:rsidRDefault="00863995" w:rsidP="00604E54">
      <w:pPr>
        <w:spacing w:line="360" w:lineRule="auto"/>
        <w:ind w:firstLineChars="200" w:firstLine="480"/>
        <w:rPr>
          <w:sz w:val="24"/>
          <w:szCs w:val="24"/>
        </w:rPr>
      </w:pPr>
      <w:r w:rsidRPr="00604E54">
        <w:rPr>
          <w:rFonts w:asciiTheme="minorEastAsia" w:hAnsiTheme="minorEastAsia" w:hint="eastAsia"/>
          <w:sz w:val="24"/>
          <w:szCs w:val="24"/>
        </w:rPr>
        <w:t>十三</w:t>
      </w:r>
      <w:r w:rsidR="00173295" w:rsidRPr="00604E54">
        <w:rPr>
          <w:rFonts w:asciiTheme="minorEastAsia" w:hAnsiTheme="minorEastAsia" w:hint="eastAsia"/>
          <w:sz w:val="24"/>
          <w:szCs w:val="24"/>
        </w:rPr>
        <w:t>、实验中心在</w:t>
      </w:r>
      <w:r w:rsidR="005920D2" w:rsidRPr="00604E54">
        <w:rPr>
          <w:rFonts w:asciiTheme="minorEastAsia" w:hAnsiTheme="minorEastAsia" w:hint="eastAsia"/>
          <w:sz w:val="24"/>
          <w:szCs w:val="24"/>
        </w:rPr>
        <w:t>学院</w:t>
      </w:r>
      <w:r w:rsidR="00173295" w:rsidRPr="00604E54">
        <w:rPr>
          <w:rFonts w:asciiTheme="minorEastAsia" w:hAnsiTheme="minorEastAsia" w:hint="eastAsia"/>
          <w:sz w:val="24"/>
          <w:szCs w:val="24"/>
        </w:rPr>
        <w:t>教学指导委员会组织下定期对实验指导教师进行相关考核，</w:t>
      </w:r>
      <w:r w:rsidR="00625A38" w:rsidRPr="00604E54">
        <w:rPr>
          <w:rFonts w:asciiTheme="minorEastAsia" w:hAnsiTheme="minorEastAsia" w:hint="eastAsia"/>
          <w:sz w:val="24"/>
          <w:szCs w:val="24"/>
        </w:rPr>
        <w:t>对考核成绩进行归档，</w:t>
      </w:r>
      <w:r w:rsidR="00173295" w:rsidRPr="00604E54">
        <w:rPr>
          <w:rFonts w:asciiTheme="minorEastAsia" w:hAnsiTheme="minorEastAsia" w:hint="eastAsia"/>
          <w:sz w:val="24"/>
          <w:szCs w:val="24"/>
        </w:rPr>
        <w:t>对不能认真履行</w:t>
      </w:r>
      <w:r w:rsidR="008B2CBD" w:rsidRPr="00604E54">
        <w:rPr>
          <w:rFonts w:asciiTheme="minorEastAsia" w:hAnsiTheme="minorEastAsia" w:hint="eastAsia"/>
          <w:sz w:val="24"/>
          <w:szCs w:val="24"/>
        </w:rPr>
        <w:t>上述</w:t>
      </w:r>
      <w:r w:rsidR="00173295" w:rsidRPr="00604E54">
        <w:rPr>
          <w:rFonts w:asciiTheme="minorEastAsia" w:hAnsiTheme="minorEastAsia" w:hint="eastAsia"/>
          <w:sz w:val="24"/>
          <w:szCs w:val="24"/>
        </w:rPr>
        <w:t>职责</w:t>
      </w:r>
      <w:r w:rsidR="003209AC" w:rsidRPr="00604E54">
        <w:rPr>
          <w:rFonts w:asciiTheme="minorEastAsia" w:hAnsiTheme="minorEastAsia" w:hint="eastAsia"/>
          <w:sz w:val="24"/>
          <w:szCs w:val="24"/>
        </w:rPr>
        <w:t>或</w:t>
      </w:r>
      <w:r w:rsidR="005920D2" w:rsidRPr="00604E54">
        <w:rPr>
          <w:rFonts w:asciiTheme="minorEastAsia" w:hAnsiTheme="minorEastAsia" w:hint="eastAsia"/>
          <w:sz w:val="24"/>
          <w:szCs w:val="24"/>
        </w:rPr>
        <w:t>未</w:t>
      </w:r>
      <w:r w:rsidR="003209AC" w:rsidRPr="00604E54">
        <w:rPr>
          <w:rFonts w:asciiTheme="minorEastAsia" w:hAnsiTheme="minorEastAsia" w:hint="eastAsia"/>
          <w:sz w:val="24"/>
          <w:szCs w:val="24"/>
        </w:rPr>
        <w:t>通过考核</w:t>
      </w:r>
      <w:r w:rsidR="00173295" w:rsidRPr="00604E54">
        <w:rPr>
          <w:rFonts w:asciiTheme="minorEastAsia" w:hAnsiTheme="minorEastAsia" w:hint="eastAsia"/>
          <w:sz w:val="24"/>
          <w:szCs w:val="24"/>
        </w:rPr>
        <w:t>的指导教师，实验中心在</w:t>
      </w:r>
      <w:r w:rsidR="005920D2" w:rsidRPr="00604E54">
        <w:rPr>
          <w:rFonts w:asciiTheme="minorEastAsia" w:hAnsiTheme="minorEastAsia" w:hint="eastAsia"/>
          <w:sz w:val="24"/>
          <w:szCs w:val="24"/>
        </w:rPr>
        <w:t>年底绩效分配和</w:t>
      </w:r>
      <w:r w:rsidR="00173295" w:rsidRPr="00604E54">
        <w:rPr>
          <w:rFonts w:asciiTheme="minorEastAsia" w:hAnsiTheme="minorEastAsia" w:hint="eastAsia"/>
          <w:sz w:val="24"/>
          <w:szCs w:val="24"/>
        </w:rPr>
        <w:t>下一年度的实验课程安排上予以</w:t>
      </w:r>
      <w:r w:rsidR="00363E5A" w:rsidRPr="00604E54">
        <w:rPr>
          <w:rFonts w:asciiTheme="minorEastAsia" w:hAnsiTheme="minorEastAsia" w:hint="eastAsia"/>
          <w:sz w:val="24"/>
          <w:szCs w:val="24"/>
        </w:rPr>
        <w:t>考虑。</w:t>
      </w:r>
      <w:bookmarkStart w:id="0" w:name="_GoBack"/>
      <w:bookmarkEnd w:id="0"/>
    </w:p>
    <w:sectPr w:rsidR="004E490C" w:rsidRPr="00604E54" w:rsidSect="00E62C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33" w:rsidRDefault="00242833" w:rsidP="00CD33D8">
      <w:r>
        <w:separator/>
      </w:r>
    </w:p>
  </w:endnote>
  <w:endnote w:type="continuationSeparator" w:id="0">
    <w:p w:rsidR="00242833" w:rsidRDefault="00242833" w:rsidP="00CD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33" w:rsidRDefault="00242833" w:rsidP="00CD33D8">
      <w:r>
        <w:separator/>
      </w:r>
    </w:p>
  </w:footnote>
  <w:footnote w:type="continuationSeparator" w:id="0">
    <w:p w:rsidR="00242833" w:rsidRDefault="00242833" w:rsidP="00CD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E7941"/>
    <w:multiLevelType w:val="hybridMultilevel"/>
    <w:tmpl w:val="78024838"/>
    <w:lvl w:ilvl="0" w:tplc="FC3A0762">
      <w:start w:val="1"/>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A06258"/>
    <w:multiLevelType w:val="hybridMultilevel"/>
    <w:tmpl w:val="48BA8772"/>
    <w:lvl w:ilvl="0" w:tplc="232463A0">
      <w:start w:val="1"/>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500AC4"/>
    <w:multiLevelType w:val="hybridMultilevel"/>
    <w:tmpl w:val="43768B30"/>
    <w:lvl w:ilvl="0" w:tplc="49EEA200">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4209"/>
    <w:rsid w:val="00026D5E"/>
    <w:rsid w:val="00081BD5"/>
    <w:rsid w:val="001356A4"/>
    <w:rsid w:val="00173295"/>
    <w:rsid w:val="00176BC0"/>
    <w:rsid w:val="00191C94"/>
    <w:rsid w:val="001B2DDF"/>
    <w:rsid w:val="001C52D5"/>
    <w:rsid w:val="00242833"/>
    <w:rsid w:val="002D3B0A"/>
    <w:rsid w:val="002E34CA"/>
    <w:rsid w:val="003209AC"/>
    <w:rsid w:val="0036008A"/>
    <w:rsid w:val="00361EBC"/>
    <w:rsid w:val="00363E5A"/>
    <w:rsid w:val="003A385B"/>
    <w:rsid w:val="003D428C"/>
    <w:rsid w:val="004101CC"/>
    <w:rsid w:val="00450D76"/>
    <w:rsid w:val="004539BB"/>
    <w:rsid w:val="004A4209"/>
    <w:rsid w:val="004B026F"/>
    <w:rsid w:val="004E399B"/>
    <w:rsid w:val="004E490C"/>
    <w:rsid w:val="0052185D"/>
    <w:rsid w:val="005444B2"/>
    <w:rsid w:val="00546223"/>
    <w:rsid w:val="005920D2"/>
    <w:rsid w:val="005C4FAE"/>
    <w:rsid w:val="00604E54"/>
    <w:rsid w:val="0060608C"/>
    <w:rsid w:val="00611DC9"/>
    <w:rsid w:val="00625A38"/>
    <w:rsid w:val="006C3499"/>
    <w:rsid w:val="006F4D06"/>
    <w:rsid w:val="0070194B"/>
    <w:rsid w:val="0073071D"/>
    <w:rsid w:val="007509FA"/>
    <w:rsid w:val="00754634"/>
    <w:rsid w:val="00795F3D"/>
    <w:rsid w:val="00806509"/>
    <w:rsid w:val="0080687F"/>
    <w:rsid w:val="008071E0"/>
    <w:rsid w:val="00863995"/>
    <w:rsid w:val="008A4908"/>
    <w:rsid w:val="008B2CBD"/>
    <w:rsid w:val="00921767"/>
    <w:rsid w:val="00946AC7"/>
    <w:rsid w:val="0095772C"/>
    <w:rsid w:val="00996A00"/>
    <w:rsid w:val="009F168A"/>
    <w:rsid w:val="00A42919"/>
    <w:rsid w:val="00A60C4A"/>
    <w:rsid w:val="00A75E8B"/>
    <w:rsid w:val="00A91A04"/>
    <w:rsid w:val="00AF23D3"/>
    <w:rsid w:val="00BA6670"/>
    <w:rsid w:val="00BD2B33"/>
    <w:rsid w:val="00BD7177"/>
    <w:rsid w:val="00BF346F"/>
    <w:rsid w:val="00C34D9D"/>
    <w:rsid w:val="00C528C3"/>
    <w:rsid w:val="00C55E9A"/>
    <w:rsid w:val="00C74513"/>
    <w:rsid w:val="00CD33D8"/>
    <w:rsid w:val="00D30AEC"/>
    <w:rsid w:val="00D91697"/>
    <w:rsid w:val="00DF0721"/>
    <w:rsid w:val="00E02C53"/>
    <w:rsid w:val="00E277F4"/>
    <w:rsid w:val="00E62C8C"/>
    <w:rsid w:val="00E7126D"/>
    <w:rsid w:val="00EA3643"/>
    <w:rsid w:val="00F0682B"/>
    <w:rsid w:val="00F2674D"/>
    <w:rsid w:val="00FA1A5A"/>
    <w:rsid w:val="00FE429A"/>
    <w:rsid w:val="00FF5C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EB63A5-3809-46F9-A182-B371EB51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2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209"/>
    <w:pPr>
      <w:ind w:firstLineChars="200" w:firstLine="420"/>
    </w:pPr>
  </w:style>
  <w:style w:type="paragraph" w:styleId="a4">
    <w:name w:val="header"/>
    <w:basedOn w:val="a"/>
    <w:link w:val="Char"/>
    <w:uiPriority w:val="99"/>
    <w:unhideWhenUsed/>
    <w:rsid w:val="00CD3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33D8"/>
    <w:rPr>
      <w:sz w:val="18"/>
      <w:szCs w:val="18"/>
    </w:rPr>
  </w:style>
  <w:style w:type="paragraph" w:styleId="a5">
    <w:name w:val="footer"/>
    <w:basedOn w:val="a"/>
    <w:link w:val="Char0"/>
    <w:uiPriority w:val="99"/>
    <w:unhideWhenUsed/>
    <w:rsid w:val="00CD33D8"/>
    <w:pPr>
      <w:tabs>
        <w:tab w:val="center" w:pos="4153"/>
        <w:tab w:val="right" w:pos="8306"/>
      </w:tabs>
      <w:snapToGrid w:val="0"/>
      <w:jc w:val="left"/>
    </w:pPr>
    <w:rPr>
      <w:sz w:val="18"/>
      <w:szCs w:val="18"/>
    </w:rPr>
  </w:style>
  <w:style w:type="character" w:customStyle="1" w:styleId="Char0">
    <w:name w:val="页脚 Char"/>
    <w:basedOn w:val="a0"/>
    <w:link w:val="a5"/>
    <w:uiPriority w:val="99"/>
    <w:rsid w:val="00CD33D8"/>
    <w:rPr>
      <w:sz w:val="18"/>
      <w:szCs w:val="18"/>
    </w:rPr>
  </w:style>
  <w:style w:type="table" w:customStyle="1" w:styleId="TableGrid">
    <w:name w:val="TableGrid"/>
    <w:rsid w:val="00C528C3"/>
    <w:tblPr>
      <w:tblCellMar>
        <w:top w:w="0" w:type="dxa"/>
        <w:left w:w="0" w:type="dxa"/>
        <w:bottom w:w="0" w:type="dxa"/>
        <w:right w:w="0" w:type="dxa"/>
      </w:tblCellMar>
    </w:tblPr>
  </w:style>
  <w:style w:type="paragraph" w:customStyle="1" w:styleId="1111">
    <w:name w:val="1111"/>
    <w:basedOn w:val="a"/>
    <w:link w:val="1111Char"/>
    <w:qFormat/>
    <w:rsid w:val="00996A00"/>
    <w:pPr>
      <w:widowControl/>
      <w:spacing w:beforeLines="100" w:afterLines="100" w:line="360" w:lineRule="auto"/>
      <w:ind w:firstLineChars="200" w:firstLine="482"/>
      <w:outlineLvl w:val="0"/>
    </w:pPr>
    <w:rPr>
      <w:rFonts w:asciiTheme="minorEastAsia" w:hAnsiTheme="minorEastAsia" w:cs="黑体"/>
      <w:b/>
      <w:color w:val="000000"/>
      <w:sz w:val="24"/>
    </w:rPr>
  </w:style>
  <w:style w:type="character" w:customStyle="1" w:styleId="1111Char">
    <w:name w:val="1111 Char"/>
    <w:basedOn w:val="a0"/>
    <w:link w:val="1111"/>
    <w:rsid w:val="00996A00"/>
    <w:rPr>
      <w:rFonts w:asciiTheme="minorEastAsia" w:hAnsiTheme="minorEastAsia" w:cs="黑体"/>
      <w:b/>
      <w:color w:val="000000"/>
      <w:sz w:val="24"/>
    </w:rPr>
  </w:style>
  <w:style w:type="paragraph" w:styleId="a6">
    <w:name w:val="Balloon Text"/>
    <w:basedOn w:val="a"/>
    <w:link w:val="Char1"/>
    <w:uiPriority w:val="99"/>
    <w:semiHidden/>
    <w:unhideWhenUsed/>
    <w:rsid w:val="00996A00"/>
    <w:rPr>
      <w:sz w:val="18"/>
      <w:szCs w:val="18"/>
    </w:rPr>
  </w:style>
  <w:style w:type="character" w:customStyle="1" w:styleId="Char1">
    <w:name w:val="批注框文本 Char"/>
    <w:basedOn w:val="a0"/>
    <w:link w:val="a6"/>
    <w:uiPriority w:val="99"/>
    <w:semiHidden/>
    <w:rsid w:val="00996A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D1ECB-4873-4653-9F4F-358820DA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385</Words>
  <Characters>2197</Characters>
  <Application>Microsoft Office Word</Application>
  <DocSecurity>0</DocSecurity>
  <Lines>18</Lines>
  <Paragraphs>5</Paragraphs>
  <ScaleCrop>false</ScaleCrop>
  <Company>FZU</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ZIHOU KE</dc:creator>
  <cp:lastModifiedBy>ZIHOU KE</cp:lastModifiedBy>
  <cp:revision>8</cp:revision>
  <cp:lastPrinted>2014-12-19T09:22:00Z</cp:lastPrinted>
  <dcterms:created xsi:type="dcterms:W3CDTF">2014-12-19T07:45:00Z</dcterms:created>
  <dcterms:modified xsi:type="dcterms:W3CDTF">2014-12-19T09:23:00Z</dcterms:modified>
</cp:coreProperties>
</file>